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BD" w:rsidRDefault="000A2075" w:rsidP="00C876BD">
      <w:pPr>
        <w:rPr>
          <w:rFonts w:ascii="Times New Roman" w:hAnsi="Times New Roman" w:cs="Times New Roman"/>
          <w:sz w:val="28"/>
          <w:szCs w:val="28"/>
        </w:rPr>
      </w:pPr>
      <w:r w:rsidRPr="000A2075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009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C876BD">
        <w:rPr>
          <w:rFonts w:ascii="Times New Roman" w:hAnsi="Times New Roman" w:cs="Times New Roman"/>
          <w:sz w:val="28"/>
          <w:szCs w:val="28"/>
        </w:rPr>
        <w:t xml:space="preserve">в </w:t>
      </w:r>
      <w:r w:rsidR="002C1012">
        <w:rPr>
          <w:rFonts w:ascii="Times New Roman" w:hAnsi="Times New Roman" w:cs="Times New Roman"/>
          <w:sz w:val="28"/>
          <w:szCs w:val="28"/>
        </w:rPr>
        <w:t>схему в св</w:t>
      </w:r>
      <w:r w:rsidR="004701A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C1012">
        <w:rPr>
          <w:rFonts w:ascii="Times New Roman" w:hAnsi="Times New Roman" w:cs="Times New Roman"/>
          <w:sz w:val="28"/>
          <w:szCs w:val="28"/>
        </w:rPr>
        <w:t>ей</w:t>
      </w:r>
      <w:r w:rsidR="00C876BD">
        <w:rPr>
          <w:rFonts w:ascii="Times New Roman" w:hAnsi="Times New Roman" w:cs="Times New Roman"/>
          <w:sz w:val="28"/>
          <w:szCs w:val="28"/>
        </w:rPr>
        <w:t xml:space="preserve"> нот</w:t>
      </w:r>
      <w:r w:rsidR="002C1012">
        <w:rPr>
          <w:rFonts w:ascii="Times New Roman" w:hAnsi="Times New Roman" w:cs="Times New Roman"/>
          <w:sz w:val="28"/>
          <w:szCs w:val="28"/>
        </w:rPr>
        <w:t>ной тетради</w:t>
      </w:r>
      <w:r w:rsidR="00C876BD">
        <w:rPr>
          <w:rFonts w:ascii="Times New Roman" w:hAnsi="Times New Roman" w:cs="Times New Roman"/>
          <w:sz w:val="28"/>
          <w:szCs w:val="28"/>
        </w:rPr>
        <w:t xml:space="preserve"> </w:t>
      </w:r>
      <w:r w:rsidR="002C1012">
        <w:rPr>
          <w:rFonts w:ascii="Times New Roman" w:hAnsi="Times New Roman" w:cs="Times New Roman"/>
          <w:sz w:val="28"/>
          <w:szCs w:val="28"/>
        </w:rPr>
        <w:t>шестнадцатые длительности</w:t>
      </w:r>
      <w:r w:rsidR="00C8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BD" w:rsidRPr="00C876BD" w:rsidRDefault="002C1012" w:rsidP="002C10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391A7" wp14:editId="65679EF7">
            <wp:extent cx="6293031" cy="3581400"/>
            <wp:effectExtent l="0" t="0" r="0" b="0"/>
            <wp:docPr id="3" name="Рисунок 3" descr="http://www.mygitara.ru/uploads/posts/2009-08/1249995210_nota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gitara.ru/uploads/posts/2009-08/1249995210_nota_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93" cy="358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12" w:rsidRDefault="002C1012" w:rsidP="00C87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075" w:rsidRDefault="00C876BD" w:rsidP="002C10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>. Переписать и в</w:t>
      </w:r>
      <w:r w:rsidR="00B227DB">
        <w:rPr>
          <w:rFonts w:ascii="Times New Roman" w:hAnsi="Times New Roman" w:cs="Times New Roman"/>
          <w:sz w:val="28"/>
          <w:szCs w:val="28"/>
        </w:rPr>
        <w:t xml:space="preserve">ыполнить письменные задания №№ 18-21 </w:t>
      </w:r>
    </w:p>
    <w:p w:rsidR="00F94685" w:rsidRDefault="00F94685" w:rsidP="002C1012">
      <w:pPr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81775" cy="910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618"/>
                    <a:stretch/>
                  </pic:blipFill>
                  <pic:spPr bwMode="auto">
                    <a:xfrm>
                      <a:off x="0" y="0"/>
                      <a:ext cx="6585734" cy="911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685" w:rsidRDefault="00F94685" w:rsidP="00F94685">
      <w:pPr>
        <w:ind w:left="0"/>
      </w:pPr>
    </w:p>
    <w:sectPr w:rsidR="00F94685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85"/>
    <w:rsid w:val="000A2075"/>
    <w:rsid w:val="002C1012"/>
    <w:rsid w:val="004701A9"/>
    <w:rsid w:val="00482525"/>
    <w:rsid w:val="00A14467"/>
    <w:rsid w:val="00B227DB"/>
    <w:rsid w:val="00C876BD"/>
    <w:rsid w:val="00E62009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8</cp:revision>
  <dcterms:created xsi:type="dcterms:W3CDTF">2020-03-25T06:54:00Z</dcterms:created>
  <dcterms:modified xsi:type="dcterms:W3CDTF">2020-04-12T09:15:00Z</dcterms:modified>
</cp:coreProperties>
</file>