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14" w:rsidRDefault="00DB6314" w:rsidP="00DB6314">
      <w:pPr>
        <w:pStyle w:val="e92479ddebb7ed41s3"/>
        <w:shd w:val="clear" w:color="auto" w:fill="FFFFFF"/>
        <w:spacing w:before="0" w:beforeAutospacing="0" w:after="0" w:afterAutospacing="0"/>
        <w:ind w:left="45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b/>
          <w:bCs/>
          <w:color w:val="000000"/>
          <w:sz w:val="27"/>
          <w:szCs w:val="27"/>
        </w:rPr>
        <w:t>Финансовые условия*</w:t>
      </w:r>
    </w:p>
    <w:p w:rsidR="00DB6314" w:rsidRDefault="00DB6314" w:rsidP="00DB6314">
      <w:pPr>
        <w:pStyle w:val="e92479ddebb7ed41s3"/>
        <w:shd w:val="clear" w:color="auto" w:fill="FFFFFF"/>
        <w:spacing w:before="0" w:beforeAutospacing="0" w:after="0" w:afterAutospacing="0"/>
        <w:ind w:left="45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color w:val="000000"/>
          <w:sz w:val="27"/>
          <w:szCs w:val="27"/>
        </w:rPr>
        <w:t>Организационный взнос для номинаций «Соло»,</w:t>
      </w:r>
      <w:r>
        <w:rPr>
          <w:rStyle w:val="ad648440fe3178e5bumpedfont15"/>
          <w:rFonts w:ascii="Calibri" w:hAnsi="Calibri" w:cs="Calibri"/>
          <w:color w:val="000000"/>
          <w:sz w:val="27"/>
          <w:szCs w:val="27"/>
        </w:rPr>
        <w:t> «</w:t>
      </w:r>
      <w:r>
        <w:rPr>
          <w:rStyle w:val="ad648440fe3178e5bumpedfont15"/>
          <w:color w:val="000000"/>
          <w:sz w:val="27"/>
          <w:szCs w:val="27"/>
        </w:rPr>
        <w:t>Педагог до 35», «Педагог 35+», </w:t>
      </w:r>
      <w:r>
        <w:rPr>
          <w:rStyle w:val="ad648440fe3178e5bumpedfont15"/>
          <w:rFonts w:ascii="Calibri" w:hAnsi="Calibri" w:cs="Calibri"/>
          <w:color w:val="000000"/>
          <w:sz w:val="27"/>
          <w:szCs w:val="27"/>
        </w:rPr>
        <w:t>«</w:t>
      </w:r>
      <w:r>
        <w:rPr>
          <w:rStyle w:val="ad648440fe3178e5bumpedfont15"/>
          <w:color w:val="000000"/>
          <w:sz w:val="27"/>
          <w:szCs w:val="27"/>
        </w:rPr>
        <w:t>Композитор-и</w:t>
      </w:r>
      <w:r>
        <w:rPr>
          <w:rStyle w:val="ad648440fe3178e5bumpedfont15"/>
          <w:color w:val="000000"/>
          <w:sz w:val="27"/>
          <w:szCs w:val="27"/>
        </w:rPr>
        <w:t xml:space="preserve">сполнитель», «Педагог-ученик», </w:t>
      </w:r>
      <w:r>
        <w:rPr>
          <w:rStyle w:val="ad648440fe3178e5bumpedfont15"/>
          <w:color w:val="000000"/>
          <w:sz w:val="27"/>
          <w:szCs w:val="27"/>
        </w:rPr>
        <w:t>«Ансамбль» (независимо от количества участников) составляет 2500 рублей 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color w:val="000000"/>
          <w:sz w:val="27"/>
          <w:szCs w:val="27"/>
        </w:rPr>
        <w:t>Организационный взнос для номинации «Гитарный оркестр» составляет 5000 рублей.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B6314" w:rsidRDefault="00DB6314" w:rsidP="00DB6314">
      <w:pPr>
        <w:pStyle w:val="bbca37faae877830s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i/>
          <w:iCs/>
          <w:color w:val="000000"/>
          <w:sz w:val="27"/>
          <w:szCs w:val="27"/>
        </w:rPr>
        <w:t>С детей с ограниченными возможностями здоровья организационный взнос за участие в Конкурсе не взимается.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i/>
          <w:iCs/>
          <w:color w:val="000000"/>
          <w:sz w:val="27"/>
          <w:szCs w:val="27"/>
        </w:rPr>
        <w:t>Для детей из многодетных семей</w:t>
      </w:r>
      <w:r>
        <w:rPr>
          <w:rStyle w:val="ad648440fe3178e5bumpedfont15"/>
          <w:i/>
          <w:iCs/>
          <w:color w:val="000000"/>
          <w:sz w:val="27"/>
          <w:szCs w:val="27"/>
        </w:rPr>
        <w:t xml:space="preserve"> размер организационного взноса составляет 50% стоимости. Организаторы оставляют за собой</w:t>
      </w:r>
      <w:r>
        <w:rPr>
          <w:rStyle w:val="ad648440fe3178e5bumpedfont15"/>
          <w:i/>
          <w:iCs/>
          <w:color w:val="000000"/>
          <w:sz w:val="27"/>
          <w:szCs w:val="27"/>
        </w:rPr>
        <w:t xml:space="preserve"> </w:t>
      </w:r>
      <w:r>
        <w:rPr>
          <w:rStyle w:val="ad648440fe3178e5bumpedfont15"/>
          <w:i/>
          <w:iCs/>
          <w:color w:val="000000"/>
          <w:sz w:val="27"/>
          <w:szCs w:val="27"/>
        </w:rPr>
        <w:t>право затребовать документы, подтверждающие статус многодетной семьи.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color w:val="000000"/>
          <w:sz w:val="27"/>
          <w:szCs w:val="27"/>
        </w:rPr>
        <w:t>Иностранные участники оплачивают организационный взнос, рассчитывая сумму самостоятельно, исходя из курса валют ЦБ на день оплаты взноса.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color w:val="000000"/>
          <w:sz w:val="27"/>
          <w:szCs w:val="27"/>
        </w:rPr>
        <w:t>Оплата организационного взноса иностранными участниками производится любым способом, разрешенным законодательством РФ. 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b/>
          <w:bCs/>
          <w:color w:val="000000"/>
          <w:sz w:val="27"/>
          <w:szCs w:val="27"/>
        </w:rPr>
        <w:t>Реквизиты для оплаты организационного взноса:</w:t>
      </w:r>
    </w:p>
    <w:p w:rsidR="00DB6314" w:rsidRDefault="00DB6314" w:rsidP="00DB6314">
      <w:pPr>
        <w:pStyle w:val="55820980f3cbc25fs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i/>
          <w:iCs/>
          <w:color w:val="000000"/>
          <w:sz w:val="27"/>
          <w:szCs w:val="27"/>
        </w:rPr>
        <w:t>ИНН </w:t>
      </w:r>
      <w:r>
        <w:rPr>
          <w:rStyle w:val="wmi-callto"/>
          <w:i/>
          <w:iCs/>
          <w:color w:val="000000"/>
          <w:sz w:val="27"/>
          <w:szCs w:val="27"/>
        </w:rPr>
        <w:t>594807856292</w:t>
      </w:r>
    </w:p>
    <w:p w:rsidR="00DB6314" w:rsidRDefault="00DB6314" w:rsidP="00DB6314">
      <w:pPr>
        <w:pStyle w:val="55820980f3cbc25fs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i/>
          <w:iCs/>
          <w:color w:val="000000"/>
          <w:sz w:val="27"/>
          <w:szCs w:val="27"/>
        </w:rPr>
        <w:t>ИП </w:t>
      </w:r>
      <w:proofErr w:type="spellStart"/>
      <w:r>
        <w:rPr>
          <w:rStyle w:val="ad648440fe3178e5bumpedfont15"/>
          <w:i/>
          <w:iCs/>
          <w:color w:val="000000"/>
          <w:sz w:val="27"/>
          <w:szCs w:val="27"/>
        </w:rPr>
        <w:t>Мишланов</w:t>
      </w:r>
      <w:proofErr w:type="spellEnd"/>
      <w:r>
        <w:rPr>
          <w:rStyle w:val="ad648440fe3178e5bumpedfont15"/>
          <w:i/>
          <w:iCs/>
          <w:color w:val="000000"/>
          <w:sz w:val="27"/>
          <w:szCs w:val="27"/>
        </w:rPr>
        <w:t> Михаил Сергеевич</w:t>
      </w:r>
    </w:p>
    <w:p w:rsidR="00DB6314" w:rsidRDefault="00DB6314" w:rsidP="00DB6314">
      <w:pPr>
        <w:pStyle w:val="55820980f3cbc25fs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i/>
          <w:iCs/>
          <w:color w:val="000000"/>
          <w:sz w:val="27"/>
          <w:szCs w:val="27"/>
        </w:rPr>
        <w:t>расчётный счёт </w:t>
      </w:r>
      <w:r>
        <w:rPr>
          <w:rStyle w:val="wmi-callto"/>
          <w:i/>
          <w:iCs/>
          <w:color w:val="000000"/>
          <w:sz w:val="27"/>
          <w:szCs w:val="27"/>
        </w:rPr>
        <w:t>40802810900001295797</w:t>
      </w:r>
    </w:p>
    <w:p w:rsidR="00DB6314" w:rsidRDefault="00DB6314" w:rsidP="00DB6314">
      <w:pPr>
        <w:pStyle w:val="d882b6dcbb971e5cs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i/>
          <w:iCs/>
          <w:color w:val="000000"/>
          <w:sz w:val="27"/>
          <w:szCs w:val="27"/>
        </w:rPr>
        <w:t>в АО «Тинькофф Банк» БИК </w:t>
      </w:r>
      <w:r>
        <w:rPr>
          <w:rStyle w:val="wmi-callto"/>
          <w:i/>
          <w:iCs/>
          <w:color w:val="000000"/>
          <w:sz w:val="27"/>
          <w:szCs w:val="27"/>
        </w:rPr>
        <w:t>044525974</w:t>
      </w:r>
    </w:p>
    <w:p w:rsidR="00DB6314" w:rsidRDefault="00DB6314" w:rsidP="00DB6314">
      <w:pPr>
        <w:pStyle w:val="d882b6dcbb971e5cs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i/>
          <w:iCs/>
          <w:color w:val="000000"/>
          <w:sz w:val="27"/>
          <w:szCs w:val="27"/>
        </w:rPr>
        <w:t>к/с </w:t>
      </w:r>
      <w:r>
        <w:rPr>
          <w:rStyle w:val="wmi-callto"/>
          <w:i/>
          <w:iCs/>
          <w:color w:val="000000"/>
          <w:sz w:val="27"/>
          <w:szCs w:val="27"/>
        </w:rPr>
        <w:t>30101810145250000974</w:t>
      </w:r>
    </w:p>
    <w:p w:rsidR="00DB6314" w:rsidRDefault="00DB6314" w:rsidP="00DB6314">
      <w:pPr>
        <w:pStyle w:val="d882b6dcbb971e5cs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b/>
          <w:bCs/>
          <w:i/>
          <w:iCs/>
          <w:color w:val="000000"/>
          <w:sz w:val="27"/>
          <w:szCs w:val="27"/>
        </w:rPr>
        <w:t>Назначение платежа:</w:t>
      </w:r>
      <w:r>
        <w:rPr>
          <w:rStyle w:val="ad648440fe3178e5bumpedfont15"/>
          <w:color w:val="000000"/>
          <w:sz w:val="27"/>
          <w:szCs w:val="27"/>
        </w:rPr>
        <w:t> </w:t>
      </w:r>
      <w:r>
        <w:rPr>
          <w:rStyle w:val="ad648440fe3178e5bumpedfont15"/>
          <w:i/>
          <w:iCs/>
          <w:color w:val="000000"/>
          <w:sz w:val="27"/>
          <w:szCs w:val="27"/>
        </w:rPr>
        <w:t>ФИО участника, Организационный взнос за участие в Конкурсе исполнителей на классичес</w:t>
      </w:r>
      <w:r>
        <w:rPr>
          <w:rStyle w:val="ad648440fe3178e5bumpedfont15"/>
          <w:i/>
          <w:iCs/>
          <w:color w:val="000000"/>
          <w:sz w:val="27"/>
          <w:szCs w:val="27"/>
        </w:rPr>
        <w:t>кой гитаре «</w:t>
      </w:r>
      <w:proofErr w:type="spellStart"/>
      <w:r>
        <w:rPr>
          <w:rStyle w:val="ad648440fe3178e5bumpedfont15"/>
          <w:i/>
          <w:iCs/>
          <w:color w:val="000000"/>
          <w:sz w:val="27"/>
          <w:szCs w:val="27"/>
        </w:rPr>
        <w:t>New</w:t>
      </w:r>
      <w:proofErr w:type="spellEnd"/>
      <w:r>
        <w:rPr>
          <w:rStyle w:val="ad648440fe3178e5bumpedfont15"/>
          <w:i/>
          <w:iCs/>
          <w:color w:val="000000"/>
          <w:sz w:val="27"/>
          <w:szCs w:val="27"/>
        </w:rPr>
        <w:t> </w:t>
      </w:r>
      <w:proofErr w:type="spellStart"/>
      <w:r>
        <w:rPr>
          <w:rStyle w:val="ad648440fe3178e5bumpedfont15"/>
          <w:i/>
          <w:iCs/>
          <w:color w:val="000000"/>
          <w:sz w:val="27"/>
          <w:szCs w:val="27"/>
        </w:rPr>
        <w:t>Generation</w:t>
      </w:r>
      <w:proofErr w:type="spellEnd"/>
      <w:r>
        <w:rPr>
          <w:rStyle w:val="ad648440fe3178e5bumpedfont15"/>
          <w:i/>
          <w:iCs/>
          <w:color w:val="000000"/>
          <w:sz w:val="27"/>
          <w:szCs w:val="27"/>
        </w:rPr>
        <w:t>» 2022</w:t>
      </w:r>
      <w:bookmarkStart w:id="0" w:name="_GoBack"/>
      <w:bookmarkEnd w:id="0"/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d648440fe3178e5bumpedfont15"/>
          <w:color w:val="000000"/>
          <w:sz w:val="27"/>
          <w:szCs w:val="27"/>
        </w:rPr>
        <w:t>*сканированную копию квитанции об оплате организационного взноса необходимо направить вместе с заявкой на участие в Конкурсе </w:t>
      </w:r>
    </w:p>
    <w:p w:rsidR="00DB6314" w:rsidRDefault="00DB6314" w:rsidP="00DB6314">
      <w:pPr>
        <w:pStyle w:val="a87daca6ad965902s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3028BD" w:rsidRDefault="003028BD"/>
    <w:sectPr w:rsidR="0030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14"/>
    <w:rsid w:val="003028BD"/>
    <w:rsid w:val="00D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962D"/>
  <w15:chartTrackingRefBased/>
  <w15:docId w15:val="{40F2319A-41CA-4D0B-85FB-2DBF9D3E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2479ddebb7ed41s3">
    <w:name w:val="e92479ddebb7ed41s3"/>
    <w:basedOn w:val="a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DB6314"/>
  </w:style>
  <w:style w:type="paragraph" w:customStyle="1" w:styleId="a87daca6ad965902s6">
    <w:name w:val="a87daca6ad965902s6"/>
    <w:basedOn w:val="a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a37faae877830s8">
    <w:name w:val="bbca37faae877830s8"/>
    <w:basedOn w:val="a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820980f3cbc25fs10">
    <w:name w:val="55820980f3cbc25fs10"/>
    <w:basedOn w:val="a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B6314"/>
  </w:style>
  <w:style w:type="paragraph" w:customStyle="1" w:styleId="d882b6dcbb971e5cs11">
    <w:name w:val="d882b6dcbb971e5cs11"/>
    <w:basedOn w:val="a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1</cp:revision>
  <dcterms:created xsi:type="dcterms:W3CDTF">2022-05-19T09:08:00Z</dcterms:created>
  <dcterms:modified xsi:type="dcterms:W3CDTF">2022-05-19T09:10:00Z</dcterms:modified>
</cp:coreProperties>
</file>